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A1" w:rsidRPr="006C4986" w:rsidRDefault="00D13FA1" w:rsidP="00D13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Межрайонная инспекция Федеральной налоговой службы № 3 по Хабаровскому краю в лице </w:t>
      </w:r>
      <w:proofErr w:type="spellStart"/>
      <w:r w:rsidR="00E74B36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и.о</w:t>
      </w:r>
      <w:proofErr w:type="spellEnd"/>
      <w:r w:rsidR="00E74B36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начальника инспекции </w:t>
      </w:r>
      <w:proofErr w:type="spellStart"/>
      <w:r w:rsidR="00E74B36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Ярушиной</w:t>
      </w:r>
      <w:proofErr w:type="spellEnd"/>
      <w:r w:rsidR="00E74B36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Ирины Ивановны</w:t>
      </w: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действующе</w:t>
      </w:r>
      <w:r w:rsidR="00E74B36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й</w:t>
      </w: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основании Положения о Межрайонной инспекции Федеральной налоговой службы № 3 по Хабаровскому краю, утвержденного   руководителем Управления Федеральной налоговой службы по Хабаровскому краю от 25.01.2016, объявляет о приеме документов для участия в конкурсе на замещение вакантных должностей:</w:t>
      </w:r>
      <w:proofErr w:type="gramEnd"/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1399"/>
        <w:gridCol w:w="1434"/>
        <w:gridCol w:w="1147"/>
        <w:gridCol w:w="6193"/>
      </w:tblGrid>
      <w:tr w:rsidR="00D13FA1" w:rsidRPr="006C4986" w:rsidTr="00315987">
        <w:tc>
          <w:tcPr>
            <w:tcW w:w="1399" w:type="dxa"/>
          </w:tcPr>
          <w:p w:rsidR="00D13FA1" w:rsidRPr="006C4986" w:rsidRDefault="00D13FA1" w:rsidP="00D13FA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  <w:p w:rsidR="00D13FA1" w:rsidRPr="006C4986" w:rsidRDefault="00D13FA1" w:rsidP="00D13F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>отдела</w:t>
            </w:r>
          </w:p>
        </w:tc>
        <w:tc>
          <w:tcPr>
            <w:tcW w:w="1434" w:type="dxa"/>
          </w:tcPr>
          <w:p w:rsidR="00D13FA1" w:rsidRPr="006C4986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D13FA1" w:rsidRPr="006C4986" w:rsidRDefault="00D13FA1" w:rsidP="00D13FA1">
            <w:pPr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 xml:space="preserve"> вакантной </w:t>
            </w:r>
          </w:p>
          <w:p w:rsidR="00D13FA1" w:rsidRPr="006C4986" w:rsidRDefault="00D13FA1" w:rsidP="00D13FA1">
            <w:pPr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>должности</w:t>
            </w:r>
          </w:p>
        </w:tc>
        <w:tc>
          <w:tcPr>
            <w:tcW w:w="1147" w:type="dxa"/>
          </w:tcPr>
          <w:p w:rsidR="00D13FA1" w:rsidRPr="006C4986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>Количество</w:t>
            </w:r>
          </w:p>
          <w:p w:rsidR="00D13FA1" w:rsidRPr="006C4986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 xml:space="preserve"> вакантных</w:t>
            </w:r>
          </w:p>
          <w:p w:rsidR="00D13FA1" w:rsidRPr="006C4986" w:rsidRDefault="00D13FA1" w:rsidP="00D13F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6C4986">
              <w:rPr>
                <w:rFonts w:ascii="Times New Roman" w:hAnsi="Times New Roman" w:cs="Times New Roman"/>
                <w:sz w:val="20"/>
              </w:rPr>
              <w:t xml:space="preserve"> должностей</w:t>
            </w:r>
          </w:p>
        </w:tc>
        <w:tc>
          <w:tcPr>
            <w:tcW w:w="6193" w:type="dxa"/>
          </w:tcPr>
          <w:p w:rsidR="00D13FA1" w:rsidRPr="006C4986" w:rsidRDefault="00D13FA1" w:rsidP="00D13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86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D13FA1" w:rsidRPr="006C4986" w:rsidTr="00315987">
        <w:trPr>
          <w:trHeight w:val="4839"/>
        </w:trPr>
        <w:tc>
          <w:tcPr>
            <w:tcW w:w="1399" w:type="dxa"/>
          </w:tcPr>
          <w:p w:rsidR="0056032E" w:rsidRPr="006C4986" w:rsidRDefault="0056032E" w:rsidP="0056032E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Отдел  </w:t>
            </w:r>
          </w:p>
          <w:p w:rsidR="00D13FA1" w:rsidRPr="006C4986" w:rsidRDefault="0056032E" w:rsidP="0056032E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34" w:type="dxa"/>
          </w:tcPr>
          <w:p w:rsidR="00D13FA1" w:rsidRPr="006C4986" w:rsidRDefault="0056032E" w:rsidP="00D13FA1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147" w:type="dxa"/>
          </w:tcPr>
          <w:p w:rsidR="00D13FA1" w:rsidRPr="006C4986" w:rsidRDefault="00D13FA1" w:rsidP="0054345D">
            <w:pPr>
              <w:jc w:val="center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3" w:type="dxa"/>
          </w:tcPr>
          <w:p w:rsidR="0056032E" w:rsidRPr="006C4986" w:rsidRDefault="0056032E" w:rsidP="0056032E">
            <w:pPr>
              <w:widowControl w:val="0"/>
              <w:autoSpaceDE w:val="0"/>
              <w:autoSpaceDN w:val="0"/>
              <w:ind w:lef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</w:t>
            </w:r>
          </w:p>
          <w:p w:rsidR="0056032E" w:rsidRPr="006C4986" w:rsidRDefault="0056032E" w:rsidP="0056032E">
            <w:pPr>
              <w:widowControl w:val="0"/>
              <w:autoSpaceDE w:val="0"/>
              <w:autoSpaceDN w:val="0"/>
              <w:ind w:lef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Без предъявления к стажу работы.</w:t>
            </w:r>
          </w:p>
          <w:p w:rsidR="0056032E" w:rsidRPr="00CF16BC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  <w:r w:rsidR="00CF16BC" w:rsidRPr="00CF16BC">
              <w:rPr>
                <w:rFonts w:ascii="Times New Roman" w:eastAsia="Times New Roman" w:hAnsi="Times New Roman" w:cs="Times New Roman"/>
                <w:lang w:bidi="en-US"/>
              </w:rPr>
              <w:t>.</w:t>
            </w:r>
            <w:bookmarkStart w:id="0" w:name="_GoBack"/>
            <w:bookmarkEnd w:id="0"/>
          </w:p>
          <w:p w:rsidR="0056032E" w:rsidRPr="006C4986" w:rsidRDefault="00CF16BC" w:rsidP="0056032E">
            <w:pPr>
              <w:rPr>
                <w:rFonts w:ascii="Times New Roman" w:hAnsi="Times New Roman" w:cs="Times New Roman"/>
                <w:lang w:eastAsia="ru-RU"/>
              </w:rPr>
            </w:pPr>
            <w:r w:rsidRPr="00CF16BC">
              <w:rPr>
                <w:rFonts w:ascii="Times New Roman" w:hAnsi="Times New Roman" w:cs="Times New Roman"/>
                <w:lang w:eastAsia="ru-RU"/>
              </w:rPr>
              <w:t xml:space="preserve">             </w:t>
            </w:r>
            <w:r w:rsidR="0056032E" w:rsidRPr="006C4986">
              <w:rPr>
                <w:rFonts w:ascii="Times New Roman" w:hAnsi="Times New Roman" w:cs="Times New Roman"/>
                <w:lang w:eastAsia="ru-RU"/>
              </w:rPr>
              <w:t>Наличие профессиональных  знаний:</w:t>
            </w:r>
          </w:p>
          <w:p w:rsidR="0056032E" w:rsidRPr="006C4986" w:rsidRDefault="0056032E" w:rsidP="0056032E">
            <w:pPr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В сфере законодательства Российской Федерации: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8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9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10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6C4986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Кодекс об административных правонарушениях (в части ответственности за нарушение законодательства);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6C4986">
              <w:rPr>
                <w:rFonts w:ascii="Times New Roman" w:eastAsia="Calibri" w:hAnsi="Times New Roman" w:cs="Times New Roman"/>
              </w:rPr>
              <w:t>«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ММВ-7-2/520@ «Об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, требований к составлению</w:t>
            </w:r>
            <w:r w:rsidR="00510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Акта</w:t>
            </w:r>
            <w:r w:rsidR="00510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="00510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обнаружении</w:t>
            </w:r>
            <w:r w:rsidR="00510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фактов, </w:t>
            </w:r>
            <w:r w:rsidR="005106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56032E" w:rsidRPr="006C4986" w:rsidRDefault="0056032E" w:rsidP="0056032E">
            <w:pPr>
              <w:tabs>
                <w:tab w:val="left" w:pos="776"/>
              </w:tabs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C4986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6C4986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410 «О порядке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56032E" w:rsidRPr="006C4986" w:rsidRDefault="0056032E" w:rsidP="0056032E">
            <w:pPr>
              <w:tabs>
                <w:tab w:val="left" w:pos="558"/>
                <w:tab w:val="left" w:pos="851"/>
              </w:tabs>
              <w:ind w:left="33" w:firstLine="426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2007 г. № 315-ФЗ 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94н                        «Об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59н «Об 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2014 г</w:t>
            </w:r>
            <w:r w:rsidR="00510626">
              <w:rPr>
                <w:rFonts w:ascii="Times New Roman" w:eastAsia="Times New Roman" w:hAnsi="Times New Roman" w:cs="Times New Roman"/>
                <w:lang w:bidi="en-US"/>
              </w:rPr>
              <w:t>. № 81н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формы и сроков представления отчета о всероссийской государственной лотерее».</w:t>
            </w:r>
            <w:proofErr w:type="gramEnd"/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Заместитель начальника отдела должен знать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56032E" w:rsidRPr="006C4986" w:rsidRDefault="0056032E" w:rsidP="0056032E">
            <w:pPr>
              <w:tabs>
                <w:tab w:val="left" w:pos="0"/>
              </w:tabs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Федерации).</w:t>
            </w:r>
          </w:p>
          <w:p w:rsidR="0056032E" w:rsidRPr="006C4986" w:rsidRDefault="0056032E" w:rsidP="0056032E">
            <w:pPr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знаний: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процедура организации проверки:</w:t>
            </w:r>
            <w:r w:rsidR="00510626">
              <w:rPr>
                <w:rFonts w:ascii="Times New Roman" w:eastAsia="Times New Roman" w:hAnsi="Times New Roman" w:cs="Times New Roman"/>
                <w:lang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порядок,</w:t>
            </w:r>
            <w:r w:rsidR="00510626">
              <w:rPr>
                <w:rFonts w:ascii="Times New Roman" w:eastAsia="Times New Roman" w:hAnsi="Times New Roman" w:cs="Times New Roman"/>
                <w:lang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этапы,</w:t>
            </w:r>
            <w:r w:rsidR="00510626">
              <w:rPr>
                <w:rFonts w:ascii="Times New Roman" w:eastAsia="Times New Roman" w:hAnsi="Times New Roman" w:cs="Times New Roman"/>
                <w:lang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инструменты </w:t>
            </w:r>
            <w:r w:rsidR="00510626">
              <w:rPr>
                <w:rFonts w:ascii="Times New Roman" w:eastAsia="Times New Roman" w:hAnsi="Times New Roman" w:cs="Times New Roman"/>
                <w:lang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проведения;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6C498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x-none" w:bidi="en-US"/>
              </w:rPr>
              <w:t>Наличие управленческих умений: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6C498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bookmarkStart w:id="1" w:name="_Toc477362588"/>
            <w:r w:rsidRPr="006C4986">
              <w:rPr>
                <w:rFonts w:ascii="Times New Roman" w:eastAsia="Calibri" w:hAnsi="Times New Roman" w:cs="Times New Roman"/>
                <w:lang w:eastAsia="ru-RU"/>
              </w:rPr>
              <w:t>отбор налогоплательщиков для формирования плана выездных налоговых проверок;</w:t>
            </w:r>
            <w:bookmarkStart w:id="2" w:name="_Toc477362589"/>
            <w:bookmarkEnd w:id="1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</w:t>
            </w:r>
            <w:bookmarkStart w:id="3" w:name="_Toc477362590"/>
            <w:bookmarkEnd w:id="2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</w:t>
            </w:r>
            <w:bookmarkEnd w:id="3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bookmarkStart w:id="4" w:name="_Toc477362592"/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роведение проверок организаций и индивидуальных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полноты учёта выручки денежных средств;</w:t>
            </w:r>
            <w:bookmarkStart w:id="5" w:name="_Toc477362593"/>
            <w:bookmarkEnd w:id="4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bookmarkStart w:id="6" w:name="_Toc477362594"/>
            <w:bookmarkEnd w:id="5"/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</w:t>
            </w:r>
            <w:bookmarkStart w:id="7" w:name="_Toc477362595"/>
            <w:bookmarkEnd w:id="6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bookmarkStart w:id="8" w:name="_Toc477362596"/>
            <w:bookmarkEnd w:id="7"/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</w:t>
            </w:r>
            <w:bookmarkStart w:id="9" w:name="_Toc477362597"/>
            <w:bookmarkEnd w:id="8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</w:t>
            </w:r>
            <w:bookmarkStart w:id="10" w:name="_Toc477362598"/>
            <w:bookmarkEnd w:id="9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ведение в установленном порядке реестра контрольно-кассовой техники, реестра фискальных накопителей, реестра экспертных организаций;</w:t>
            </w:r>
            <w:bookmarkStart w:id="11" w:name="_Toc477362599"/>
            <w:bookmarkEnd w:id="10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выдача разрешений на обработку фискальных данных.</w:t>
            </w:r>
            <w:bookmarkEnd w:id="11"/>
          </w:p>
          <w:p w:rsidR="00D13FA1" w:rsidRPr="006C4986" w:rsidRDefault="0056032E" w:rsidP="00510626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умений: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документов.</w:t>
            </w:r>
          </w:p>
        </w:tc>
      </w:tr>
      <w:tr w:rsidR="00D13FA1" w:rsidRPr="006C4986" w:rsidTr="00315987">
        <w:tc>
          <w:tcPr>
            <w:tcW w:w="1399" w:type="dxa"/>
          </w:tcPr>
          <w:p w:rsidR="00D13FA1" w:rsidRPr="006C4986" w:rsidRDefault="00D13FA1" w:rsidP="00D13FA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  </w:t>
            </w:r>
          </w:p>
          <w:p w:rsidR="00D13FA1" w:rsidRPr="006C4986" w:rsidRDefault="00D13FA1" w:rsidP="00D13FA1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34" w:type="dxa"/>
          </w:tcPr>
          <w:p w:rsidR="00D13FA1" w:rsidRPr="006C4986" w:rsidRDefault="0056032E" w:rsidP="00D13FA1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t xml:space="preserve">Главный </w:t>
            </w:r>
            <w:proofErr w:type="spellStart"/>
            <w:proofErr w:type="gramStart"/>
            <w:r w:rsidRPr="006C4986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6C4986">
              <w:rPr>
                <w:rFonts w:ascii="Times New Roman" w:hAnsi="Times New Roman" w:cs="Times New Roman"/>
              </w:rPr>
              <w:t>-венный</w:t>
            </w:r>
            <w:proofErr w:type="gramEnd"/>
            <w:r w:rsidRPr="006C4986">
              <w:rPr>
                <w:rFonts w:ascii="Times New Roman" w:hAnsi="Times New Roman" w:cs="Times New Roman"/>
              </w:rPr>
              <w:t xml:space="preserve"> налоговый инспектор</w:t>
            </w:r>
          </w:p>
        </w:tc>
        <w:tc>
          <w:tcPr>
            <w:tcW w:w="1147" w:type="dxa"/>
          </w:tcPr>
          <w:p w:rsidR="00D13FA1" w:rsidRPr="006C4986" w:rsidRDefault="00D13FA1" w:rsidP="0054345D">
            <w:pPr>
              <w:jc w:val="center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3" w:type="dxa"/>
          </w:tcPr>
          <w:p w:rsidR="0056032E" w:rsidRPr="006C4986" w:rsidRDefault="0056032E" w:rsidP="0056032E">
            <w:pPr>
              <w:widowControl w:val="0"/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</w:t>
            </w:r>
          </w:p>
          <w:p w:rsidR="0056032E" w:rsidRPr="006C4986" w:rsidRDefault="0056032E" w:rsidP="0056032E">
            <w:pPr>
              <w:widowControl w:val="0"/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Без предъявления к стажу работы.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828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56032E" w:rsidRPr="006C4986" w:rsidRDefault="0056032E" w:rsidP="0056032E">
            <w:pPr>
              <w:widowControl w:val="0"/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 профессиональных  знаний:</w:t>
            </w:r>
          </w:p>
          <w:p w:rsidR="0056032E" w:rsidRPr="006C4986" w:rsidRDefault="0056032E" w:rsidP="0056032E">
            <w:pPr>
              <w:ind w:firstLine="8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В сфере законодательства Российской Федерации: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11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12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13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6C4986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Кодекс об административных правонарушениях (в части ответственности за нарушение законодательства);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6C4986">
              <w:rPr>
                <w:rFonts w:ascii="Times New Roman" w:eastAsia="Calibri" w:hAnsi="Times New Roman" w:cs="Times New Roman"/>
              </w:rPr>
              <w:t>«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ММВ-7-2/518@  «Об утверждении Порядка направления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56032E" w:rsidRPr="006C4986" w:rsidRDefault="0056032E" w:rsidP="0056032E">
            <w:pPr>
              <w:tabs>
                <w:tab w:val="left" w:pos="776"/>
              </w:tabs>
              <w:ind w:right="34"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C4986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6C4986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819 «Об утверждении Правил представления резидентами налоговым органам отчетов о движении средств по счетам (вкладам) в банках за пределами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территории Российской Федерации»;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56032E" w:rsidRPr="006C4986" w:rsidRDefault="0056032E" w:rsidP="0056032E">
            <w:pPr>
              <w:tabs>
                <w:tab w:val="left" w:pos="558"/>
                <w:tab w:val="left" w:pos="851"/>
              </w:tabs>
              <w:ind w:left="33" w:firstLine="68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244-ФЗ 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315-ФЗ 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№ 338 «О мерах по реализации Федерального закона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94н                        «Об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 «Об 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81н «Об утверждении формы и сроков представления отчета о всероссийской государственной лотерее».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left="-108" w:right="-108" w:firstLine="828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56032E" w:rsidRPr="006C4986" w:rsidRDefault="0056032E" w:rsidP="0056032E">
            <w:pPr>
              <w:tabs>
                <w:tab w:val="left" w:pos="33"/>
              </w:tabs>
              <w:ind w:left="33" w:right="-108" w:firstLine="68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left="33" w:right="-108" w:firstLine="57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Федерации).</w:t>
            </w:r>
          </w:p>
          <w:p w:rsidR="0056032E" w:rsidRPr="006C4986" w:rsidRDefault="0056032E" w:rsidP="0056032E">
            <w:pPr>
              <w:ind w:left="33" w:right="-108" w:firstLine="579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функциональных знаний: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ind w:left="33" w:right="-108" w:firstLine="579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6C498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ind w:left="33" w:right="-108" w:firstLine="579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x-none" w:bidi="en-US"/>
              </w:rPr>
              <w:t>Наличие управленческих умений: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left="33" w:right="-108" w:firstLine="579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6C498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отбор налогоплательщиков для формирования плана выездных налоговых проверок;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left="33" w:right="-108" w:firstLine="687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proofErr w:type="gramStart"/>
            <w:r w:rsidRPr="006C4986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 налога на добавленную стоимость; акцизов на подакцизные товары; налога на добычу полезных ископаемых; налога на прибыль; налога на игорный бизнес; водного налога; сборов за пользование объектами животного мира и объектами водных биологических ресурсов; регулярных платежей за пользование недрами; налогов, уплачиваемых в связи с применением специальных налоговых режимов, утилизация сбора, торгового сбора.</w:t>
            </w:r>
            <w:proofErr w:type="gramEnd"/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right="-108"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полноты учёта выручки денежных средств;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 ведение в установленном порядке реестра контрольно-кассовой техники, реестра фискальных накопителей, реестра экспертных организаций; выдача разрешений на обработку фискальных данных.</w:t>
            </w:r>
          </w:p>
          <w:p w:rsidR="00D13FA1" w:rsidRPr="006C4986" w:rsidRDefault="0056032E" w:rsidP="0056032E">
            <w:pPr>
              <w:ind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функциональных умений: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документов.</w:t>
            </w:r>
          </w:p>
        </w:tc>
      </w:tr>
      <w:tr w:rsidR="00D13FA1" w:rsidRPr="006C4986" w:rsidTr="00315987">
        <w:tc>
          <w:tcPr>
            <w:tcW w:w="1399" w:type="dxa"/>
          </w:tcPr>
          <w:p w:rsidR="00D13FA1" w:rsidRPr="006C4986" w:rsidRDefault="00D13FA1" w:rsidP="00D13FA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  </w:t>
            </w:r>
          </w:p>
          <w:p w:rsidR="00D13FA1" w:rsidRPr="006C4986" w:rsidRDefault="00D13FA1" w:rsidP="00D13FA1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34" w:type="dxa"/>
          </w:tcPr>
          <w:p w:rsidR="00D13FA1" w:rsidRPr="006C4986" w:rsidRDefault="0056032E" w:rsidP="0056032E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t>Старший</w:t>
            </w:r>
            <w:r w:rsidR="00D13FA1" w:rsidRPr="006C4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D13FA1" w:rsidRPr="006C4986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="00D13FA1" w:rsidRPr="006C4986">
              <w:rPr>
                <w:rFonts w:ascii="Times New Roman" w:hAnsi="Times New Roman" w:cs="Times New Roman"/>
              </w:rPr>
              <w:t>-венный</w:t>
            </w:r>
            <w:proofErr w:type="gramEnd"/>
            <w:r w:rsidR="00D13FA1" w:rsidRPr="006C4986">
              <w:rPr>
                <w:rFonts w:ascii="Times New Roman" w:hAnsi="Times New Roman" w:cs="Times New Roman"/>
              </w:rPr>
              <w:t xml:space="preserve"> </w:t>
            </w:r>
            <w:r w:rsidR="00D13FA1" w:rsidRPr="006C4986">
              <w:rPr>
                <w:rFonts w:ascii="Times New Roman" w:hAnsi="Times New Roman" w:cs="Times New Roman"/>
              </w:rPr>
              <w:lastRenderedPageBreak/>
              <w:t>налоговый инспектор</w:t>
            </w:r>
          </w:p>
        </w:tc>
        <w:tc>
          <w:tcPr>
            <w:tcW w:w="1147" w:type="dxa"/>
          </w:tcPr>
          <w:p w:rsidR="00D13FA1" w:rsidRPr="006C4986" w:rsidRDefault="00D13FA1" w:rsidP="00F001B6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193" w:type="dxa"/>
          </w:tcPr>
          <w:p w:rsidR="0056032E" w:rsidRPr="006C4986" w:rsidRDefault="0056032E" w:rsidP="0056032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Наличие высшего образования.</w:t>
            </w:r>
          </w:p>
          <w:p w:rsidR="0056032E" w:rsidRPr="006C4986" w:rsidRDefault="0056032E" w:rsidP="0056032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Без предъявления к стажу работы.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требования к знанию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lastRenderedPageBreak/>
              <w:t>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56032E" w:rsidRPr="006C4986" w:rsidRDefault="0056032E" w:rsidP="0056032E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 профессиональных  знаний:</w:t>
            </w:r>
          </w:p>
          <w:p w:rsidR="0056032E" w:rsidRPr="006C4986" w:rsidRDefault="0056032E" w:rsidP="0056032E">
            <w:pPr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В сфере законодательства Российской Федерации: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14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15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16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6C4986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Кодекс об административных правонарушениях (в части ответственности за нарушение законодательства);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115-ФЗ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>«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ММ-3-06/281@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56032E" w:rsidRPr="006C4986" w:rsidRDefault="0056032E" w:rsidP="0056032E">
            <w:pPr>
              <w:tabs>
                <w:tab w:val="left" w:pos="776"/>
              </w:tabs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C4986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6C4986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.№ 1088«О государственной автоматизированной системе «Управление»;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отчетности в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56032E" w:rsidRPr="006C4986" w:rsidRDefault="0056032E" w:rsidP="0056032E">
            <w:pPr>
              <w:tabs>
                <w:tab w:val="left" w:pos="558"/>
                <w:tab w:val="left" w:pos="851"/>
              </w:tabs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 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2006 г. № 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315-ФЗ 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выручки денежных средств в организациях и у индивидуальных предпринимателей»;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94н  «Об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 «Об 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81н «Об утверждении формы и сроков представления отчета о всероссийской государственной лотерее».</w:t>
            </w:r>
            <w:proofErr w:type="gramEnd"/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Старший государственный налоговый инспектор должен знать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ходство различных налоговых систем, связанных международными экономическими отношениями стран (на примере одной страны);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передовой зарубежный опыт налогового администрирования;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56032E" w:rsidRPr="006C4986" w:rsidRDefault="0056032E" w:rsidP="0056032E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Федерации).</w:t>
            </w:r>
          </w:p>
          <w:p w:rsidR="0056032E" w:rsidRPr="006C4986" w:rsidRDefault="0056032E" w:rsidP="0056032E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 Наличие функциональных знаний: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56032E" w:rsidRPr="006C4986" w:rsidRDefault="0056032E" w:rsidP="0056032E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56032E" w:rsidRPr="006C4986" w:rsidRDefault="0056032E" w:rsidP="0056032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6C498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Наличие управленческих умений: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6C498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отбор налогоплательщиков для формирования плана выездных налоговых проверок;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проверки.</w:t>
            </w:r>
          </w:p>
          <w:p w:rsidR="0056032E" w:rsidRPr="006C4986" w:rsidRDefault="0056032E" w:rsidP="0056032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полноты учёта выручки денежных средств; проведение проверок соблюдения платежными агентами, банковскими платежными агентами и банковскими платежными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 ведение в установленном порядке реестра контрольно-кассовой техники, реестра фискальных накопителей, реестра экспертных организаций; выдача разрешений на обработку фискальных данных.</w:t>
            </w:r>
          </w:p>
          <w:p w:rsidR="00D13FA1" w:rsidRPr="006C4986" w:rsidRDefault="0056032E" w:rsidP="008867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6.8. Наличие функциональных умений: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документов.</w:t>
            </w:r>
          </w:p>
        </w:tc>
      </w:tr>
      <w:tr w:rsidR="00D13FA1" w:rsidRPr="006C4986" w:rsidTr="00315987">
        <w:trPr>
          <w:trHeight w:val="2713"/>
        </w:trPr>
        <w:tc>
          <w:tcPr>
            <w:tcW w:w="1399" w:type="dxa"/>
          </w:tcPr>
          <w:p w:rsidR="00D13FA1" w:rsidRPr="006C4986" w:rsidRDefault="00D13FA1" w:rsidP="00D13FA1">
            <w:pPr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Отдел  </w:t>
            </w:r>
          </w:p>
          <w:p w:rsidR="00D13FA1" w:rsidRPr="006C4986" w:rsidRDefault="00D13FA1" w:rsidP="00D13FA1">
            <w:pPr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выездных проверок</w:t>
            </w:r>
          </w:p>
        </w:tc>
        <w:tc>
          <w:tcPr>
            <w:tcW w:w="1434" w:type="dxa"/>
          </w:tcPr>
          <w:p w:rsidR="00D13FA1" w:rsidRPr="006C4986" w:rsidRDefault="00D13FA1" w:rsidP="00D13FA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4986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6C4986">
              <w:rPr>
                <w:rFonts w:ascii="Times New Roman" w:hAnsi="Times New Roman" w:cs="Times New Roman"/>
              </w:rPr>
              <w:t>-венный</w:t>
            </w:r>
            <w:proofErr w:type="gramEnd"/>
            <w:r w:rsidRPr="006C4986">
              <w:rPr>
                <w:rFonts w:ascii="Times New Roman" w:hAnsi="Times New Roman" w:cs="Times New Roman"/>
              </w:rPr>
              <w:t xml:space="preserve"> налоговый инспектор</w:t>
            </w:r>
          </w:p>
        </w:tc>
        <w:tc>
          <w:tcPr>
            <w:tcW w:w="1147" w:type="dxa"/>
          </w:tcPr>
          <w:p w:rsidR="00D13FA1" w:rsidRPr="006C4986" w:rsidRDefault="00D13FA1" w:rsidP="0054345D">
            <w:pPr>
              <w:jc w:val="center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93" w:type="dxa"/>
          </w:tcPr>
          <w:p w:rsidR="00281839" w:rsidRPr="006C4986" w:rsidRDefault="00281839" w:rsidP="0028183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 высшего образования.</w:t>
            </w:r>
          </w:p>
          <w:p w:rsidR="00281839" w:rsidRPr="006C4986" w:rsidRDefault="00281839" w:rsidP="0028183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Без предъявления к стажу работы.</w:t>
            </w:r>
          </w:p>
          <w:p w:rsidR="00281839" w:rsidRPr="006C4986" w:rsidRDefault="00281839" w:rsidP="0028183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="00983049" w:rsidRPr="006C4986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базовых знаний: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281839" w:rsidRPr="006C4986" w:rsidRDefault="00281839" w:rsidP="002818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281839" w:rsidRPr="006C4986" w:rsidRDefault="00281839" w:rsidP="00281839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 В сфере законодательства Российской Федерации: Федеральный </w:t>
            </w:r>
            <w:hyperlink r:id="rId17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2003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58-ФЗ «О системе государственной службы Российской Федерации»; Федеральный </w:t>
            </w:r>
            <w:hyperlink r:id="rId18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2004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79-ФЗ «О государственной гражданской службе Российской Федерации»; Федеральный </w:t>
            </w:r>
            <w:hyperlink r:id="rId19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2008 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 273-ФЗ «О противодействии коррупции»; </w:t>
            </w:r>
            <w:r w:rsidRPr="006C4986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7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115-ФЗ</w:t>
            </w:r>
            <w:r w:rsidRPr="006C4986">
              <w:rPr>
                <w:rFonts w:ascii="Times New Roman" w:eastAsia="Calibri" w:hAnsi="Times New Roman" w:cs="Times New Roman"/>
              </w:rPr>
              <w:t xml:space="preserve"> «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О противодействии легализации (отмыванию) доходов, полученных преступным путем, и финансированию терроризма»; Кодекс об административных правонарушениях (в части ответственности за нарушение законодательства);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МВД России № 495 и ФНС России № ММ-7-2-347 от 30 июня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преступлений»; приказ ФНС России от 2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САЭ-3-06/354@ «Об утверждении Перечня должностных лиц налоговых органов Российской Федерации, уполномоченных составлять протоколы об административных правонарушениях»;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приказ ФНС России от 6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ММ-3-06/281@  «Об утверждении рекомендуемых форм документов, используемых налоговыми органами при реализации своих полномочий в отношениях, регулируемых законодательством о налогах и сборах»;  приказ ФНС России от 30 мая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ММ-3-06/333@ «Об утверждении Концепции системы планирования выездных налоговых проверок»; приказ ФНС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17 февраля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№ ММВ-7-2/168@ «Об утверждении Порядка направления требования о представлении документов (информации) и порядка представления документов (информации) по требованию налогового органа в электронном виде по телекоммуникационным каналам связи»;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ММВ-7-2/520@ «Об утверждении Порядка представления в банки (операторам по переводу денежных средств) документов, используемых налоговыми органами при реализации своих полномочий в отношениях, регулируемых законодательством о налогах и сборах, и представления банками (операторами по переводу денежных средств) информации по запросам налоговых органов в электронном виде по телекоммуникационным каналам связи»;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25 июля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ММВ-7-2/518@  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приказ ФНС России от 8 мая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2015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 № ММВ-7-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2/189@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дела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Минфина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20н, МНС </w:t>
            </w:r>
            <w:r w:rsidRPr="006C4986">
              <w:rPr>
                <w:rFonts w:ascii="Times New Roman" w:eastAsia="Calibri" w:hAnsi="Times New Roman" w:cs="Times New Roman"/>
                <w:bCs/>
                <w:lang w:eastAsia="ru-RU"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№ ГБ-3-04/39 от 10 марта </w:t>
            </w:r>
            <w:smartTag w:uri="urn:schemas-microsoft-com:office:smarttags" w:element="metricconverter">
              <w:smartTagPr>
                <w:attr w:name="ProductID" w:val="1999 г"/>
              </w:smartTagPr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1999 г</w:t>
              </w:r>
            </w:smartTag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. «Об утверждении Положения о порядке проведения инвентаризации имущества налогоплательщиков при налоговой проверке». </w:t>
            </w:r>
          </w:p>
          <w:p w:rsidR="00281839" w:rsidRPr="006C4986" w:rsidRDefault="00281839" w:rsidP="00281839">
            <w:pPr>
              <w:tabs>
                <w:tab w:val="left" w:pos="776"/>
              </w:tabs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8 августа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129-ФЗ «О государственной регистрации юридических лиц и индивидуальных предпринимателей»;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10 декабря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173-ФЗ «О валютном регулировании и валютном контроле»;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9 февраля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8-ФЗ «Об обеспечении доступа к информации о деятельности государственных органов и органов местного самоуправления»;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 xml:space="preserve">Федеральный закон от 6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C4986">
                <w:rPr>
                  <w:rFonts w:ascii="Times New Roman" w:eastAsia="Calibri" w:hAnsi="Times New Roman" w:cs="Times New Roman"/>
                </w:rPr>
                <w:t>2011 г</w:t>
              </w:r>
            </w:smartTag>
            <w:r w:rsidRPr="006C4986">
              <w:rPr>
                <w:rFonts w:ascii="Times New Roman" w:eastAsia="Calibri" w:hAnsi="Times New Roman" w:cs="Times New Roman"/>
              </w:rPr>
              <w:t>. № 402-ФЗ «О бухгалтерском учете»;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12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 «О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28 августа </w:t>
            </w:r>
            <w:smartTag w:uri="urn:schemas-microsoft-com:office:smarttags" w:element="metricconverter">
              <w:smartTagPr>
                <w:attr w:name="ProductID" w:val="2005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2005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819 «Об утверждении Правил представления резидентами налоговым органам отчетов о движении средств по счетам (вкладам) в банках за пределами территории Российской Федерации»;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25 декабря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1088 «О государственной автоматизированной системе «Управление»;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1137 «О формах и правилах заполнения (ведения) документов, применяемых при расчетах по налогу на добавленную стоимость»;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распоряжение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671-р «Об утверждении Федерального плана статистических работ»;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29 июля </w:t>
            </w:r>
            <w:smartTag w:uri="urn:schemas-microsoft-com:office:smarttags" w:element="metricconverter">
              <w:smartTagPr>
                <w:attr w:name="ProductID" w:val="199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1998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34н «Об утверждении Положения по ведению бухгалтерского учета и бухгалтерской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отчетности в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Российской Федерации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31 декабря </w:t>
            </w:r>
            <w:smartTag w:uri="urn:schemas-microsoft-com:office:smarttags" w:element="metricconverter">
              <w:smartTagPr>
                <w:attr w:name="ProductID" w:val="200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94н «Об утверждении плана счетов бухгалтерского учета финансово-хозяйственной деятельности организаций и инструкции по его применению»;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от 2 июля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66н «О формах бухгалтерской отчетности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Минфина России № 65н, ФНС </w:t>
            </w:r>
            <w:r w:rsidRPr="006C4986">
              <w:rPr>
                <w:rFonts w:ascii="Times New Roman" w:eastAsia="Calibri" w:hAnsi="Times New Roman" w:cs="Times New Roman"/>
                <w:bCs/>
              </w:rPr>
              <w:t>России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ММ-3-1/295@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от 30 июня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августа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410»;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25 января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ММВ-7-6/25@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приказ ФНС России от 16 октября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ММВ-7-3/449@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«Об утверждении Порядка организации деятельности налоговых органов по вопросам формирования единой методологической позиции в области налогообложения юридических лиц».</w:t>
            </w:r>
          </w:p>
          <w:p w:rsidR="00281839" w:rsidRPr="006C4986" w:rsidRDefault="00281839" w:rsidP="00281839">
            <w:pPr>
              <w:tabs>
                <w:tab w:val="left" w:pos="558"/>
                <w:tab w:val="left" w:pos="851"/>
              </w:tabs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Федеральный закон от 22 мая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дств пл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атежа»; Федеральный закон от 11 ноября </w:t>
            </w:r>
            <w:smartTag w:uri="urn:schemas-microsoft-com:office:smarttags" w:element="metricconverter">
              <w:smartTagPr>
                <w:attr w:name="ProductID" w:val="200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138-ФЗ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06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2006 г</w:t>
              </w:r>
            </w:smartTag>
            <w:r w:rsidR="00F575B9" w:rsidRPr="006C4986">
              <w:rPr>
                <w:rFonts w:ascii="Times New Roman" w:eastAsia="Times New Roman" w:hAnsi="Times New Roman" w:cs="Times New Roman"/>
                <w:lang w:bidi="en-US"/>
              </w:rPr>
              <w:t>. № 244-ФЗ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Федерации»; Федеральный закон от 1 декабря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315-ФЗ «О саморегулируемых организациях»; Федеральный закон от 22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268-ФЗ «Технический регламент на табачную продукцию»;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Федеральный закон от 26 декабря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Федеральный закон от 3 июля </w:t>
            </w:r>
            <w:smartTag w:uri="urn:schemas-microsoft-com:office:smarttags" w:element="metricconverter">
              <w:smartTagPr>
                <w:attr w:name="ProductID" w:val="2009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2009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103-ФЗ «О деятельности по приему платежей физических лиц, осуществляемой платежными агентами»; Федеральный закон от 4 мая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99-ФЗ «О лицензировании отдельных видов деятельности»;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Федеральный закон от 27 июня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161-ФЗ «О национальной платежной системе»; постановление Правительства Российской Федерации от 5 июля </w:t>
            </w:r>
            <w:smartTag w:uri="urn:schemas-microsoft-com:office:smarttags" w:element="metricconverter">
              <w:smartTagPr>
                <w:attr w:name="ProductID" w:val="200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338 «О мерах по реализации Федерального закона «О лотереях»;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23 августа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2007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540 «О составе и порядке представления организатором азартных игр сведений, необходимых для осуществления контроля за соблюдением требований законодательства о государственном регулировании деятельности по организации и проведению азартных игр»; постановление Правительства Российской Федерации от 29 сентября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724 «Об утверждении порядка ведения государственного реестра саморегулируемых организаций»;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6 мая </w:t>
            </w:r>
            <w:smartTag w:uri="urn:schemas-microsoft-com:office:smarttags" w:element="metricconverter">
              <w:smartTagPr>
                <w:attr w:name="ProductID" w:val="2008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lastRenderedPageBreak/>
                <w:t>2008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359 «О порядке осуществления наличных денежных расчетов и (или) расчетов с использованием платежных карт без применения контрольно-кассовой техники»; постановление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 «О специальных марках для маркировки табачной продукции»;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30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 постановление Правительства Российской Федерации  от 26 декабря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1130 «О лицензировании деятельности по организации и проведению азартных игр в букмекерских конторах и тотализаторах»;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постановление Правительства Российской Федерации от 11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913 «Об утверждении Положения о федеральном государственном надзоре за проведением лотерей»; постановление Правительства Российской Федерации  от 24 сентября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965 «О лицензировании деятельности по производству и реализации защищенной от подделок полиграфической продукции»; постановление Правительства Российской Федерации от 22 ноября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1202 «Об утверждении Положения о государственном надзоре за деятельностью саморегулируемых организаций»; постановление Правительства Российской Федерации от 4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75 «Об утверждении Положения о государственном надзоре в области организации и проведения азартных игр»;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постановление Правительства Российской Федерации от 27 января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60 «Об утверждении Правил ведения в букмекерских конторах и тотализаторах учета участников азартных игр, от которых принимаются ставки на официальные спортивные соревнования, и Правил представления в Федеральную налоговую службу данных учета в букмекерских конторах и тотализаторах участников азартных игр, от которых принимаются ставки на официальные спортивные соревнования»;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приказ Минфина России от 11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128н «Об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132н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контрольно-кассовой технике, порядком и условиями ее регистрации и применения»; приказ Минфина России от 17 октября </w:t>
            </w:r>
            <w:smartTag w:uri="urn:schemas-microsoft-com:office:smarttags" w:element="metricconverter">
              <w:smartTagPr>
                <w:attr w:name="ProductID" w:val="2011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2011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133н «Об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предпринимателей»; приказ Минфина России от 29 июня </w:t>
            </w:r>
            <w:smartTag w:uri="urn:schemas-microsoft-com:office:smarttags" w:element="metricconverter">
              <w:smartTagPr>
                <w:attr w:name="ProductID" w:val="2012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2012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94н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О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б утверждении Административного регламента предоставления Федеральной налоговой службой государственной услуги по регистрации 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Федерации»; приказ Минфина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 xml:space="preserve">России от 22 июля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69н «Об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контрольно-кассовой техники»; приказ Минфина России от 6 февраля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2013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20н «Об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продукции, производимой на территории Российской Федерации, образца специальной марки, форм документов и Правил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хранения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специальных марок, предусмотренных постановлением Правительства Российской Федерации от 26 января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27, и признании утратившим силу Приказа Министерства финансов Российской Федерации от 11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2010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59н»; приказ Минфина России от 8 июля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. № 59н «Об утверждении Порядка ведения единого реестра лотерейных терминалов и состава сведений, включаемых в единый реестр лотерейных терминалов»; приказ Минфина России от 26 августа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6C4986">
                <w:rPr>
                  <w:rFonts w:ascii="Times New Roman" w:eastAsia="Times New Roman" w:hAnsi="Times New Roman" w:cs="Times New Roman"/>
                  <w:lang w:bidi="en-US"/>
                </w:rPr>
                <w:t>2014 г</w:t>
              </w:r>
            </w:smartTag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№ 81н «Об утверждении формы и сроков представления отчета о всероссийской государственной лотерее»,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281839" w:rsidRPr="006C4986" w:rsidRDefault="00281839" w:rsidP="00281839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Иные профессиональные знания: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порядок и критерии отбора налогоплательщиков для формирования плана выездных налоговых проверок; понятие «налоговый контроль»; особенности проведения выездных налоговых проверок, в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т.ч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. консолидированной группы налогоплательщиков; порядок и сроки проведения выездных налоговых проверок; порядок и сроки рассмотрения материалов налоговой проверки; порядок осуществления мероприятий налогового контроля при проведении выездных налоговых проверок.</w:t>
            </w:r>
            <w:proofErr w:type="gramEnd"/>
          </w:p>
          <w:p w:rsidR="00281839" w:rsidRPr="006C4986" w:rsidRDefault="00281839" w:rsidP="002818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    Сходство различных налоговых систем, связанных международными экономическими отношениями стран (на примере одной страны); передовой зарубежный опыт налогового администрирования; принципы налогового учета в российских организациях и в иностранных организациях, осуществляющих деятельность на территории Российской Федерации.</w:t>
            </w:r>
          </w:p>
          <w:p w:rsidR="00281839" w:rsidRPr="006C4986" w:rsidRDefault="00281839" w:rsidP="00281839">
            <w:pPr>
              <w:widowControl w:val="0"/>
              <w:tabs>
                <w:tab w:val="left" w:pos="851"/>
              </w:tabs>
              <w:autoSpaceDE w:val="0"/>
              <w:autoSpaceDN w:val="0"/>
              <w:ind w:firstLine="283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рядок применения контрольно-кассовой техники; основы оперативного контроля; способы оперативного контроля; организация планирования оперативного контроля; порядок проведения проверок по вопросам соблюдения требований к контрольно-кассовой технике, порядка и условий ее регистрации и применения, полноты учета выручки денежных средств и использования специальных банковских счетов; порядок осуществления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порядок 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порядок предоставления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Федерации).</w:t>
            </w:r>
          </w:p>
          <w:p w:rsidR="00281839" w:rsidRPr="006C4986" w:rsidRDefault="00281839" w:rsidP="00281839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 Наличие функциональных знаний: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принципы, методы, технологии и механизмы осуществления контроля (надзора);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281839" w:rsidRPr="006C4986" w:rsidRDefault="00281839" w:rsidP="00281839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281839" w:rsidRPr="006C4986" w:rsidRDefault="00281839" w:rsidP="0028183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6C498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81839" w:rsidRPr="006C4986" w:rsidRDefault="00281839" w:rsidP="00281839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Наличие управленческих умений: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281839" w:rsidRPr="006C4986" w:rsidRDefault="00281839" w:rsidP="0028183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6C498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отбор налогоплательщиков для формирования плана выездных налоговых проверок; организация и проведение выездной налоговой проверки, а также рассмотрение и оформление ее результатов в соответствии с порядком и соблюдением сроков;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подготовка решения о проведении выездной налоговой проверки.</w:t>
            </w:r>
          </w:p>
          <w:p w:rsidR="00281839" w:rsidRPr="006C4986" w:rsidRDefault="00281839" w:rsidP="0028183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роведение проверок организаций и индивидуальных предпринимателей по вопросам: применения контрольно-кассовой техники (далее - ККТ), использования бланков строгой отчетности, товарных чеков, квитанций и иных документов, подтверждающих прием денежных средств (далее – проверки соблюдения законодательства о применении ККТ), а также по осуществлению регистрации ККТ, используемой организациями и индивидуальными предпринимателями в соответствии с законодательством Российской Федерации;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полноты учёта выручки денежных средств; проведение проверок соблюдения платежными агентами,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(счета), использования платежными агентами, поставщиками, банковскими платежными агентами, банковскими платежными субагентами специальных банковских счетов для осуществления расчетов;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букмекерских конторах и тотализаторах (для ЦА ФНС России);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ведение реестра лицензий на осуществление деятельности по производству и реализации защищенной от подделок полиграфической продукции, реестра лицензий на осуществление деятельности по организации и проведению азартных игр в букмекерских конторах и тотализаторах, единого реестра лотерейных терминалов, государственного реестра саморегулируемых организаций организаторов азартных игр в букмекерских конторах, государственного реестра саморегулируемых организаций организаторов азартных игр в тотализаторах (для ЦА ФНС России);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предоставление государственной услуги по выдаче специальных марок для маркировки табачной продукции, производимой на территории Российской Федерации (для ЦА ФНС России и УФНС России по субъектам Российской Федерации);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форм статистической налоговой отчетности и порядка по их составлению о результатах контрольной работы налоговых органов (включая взаимодействие с правоохранительными органами), осуществления валютного контроля, проверок соблюдения законодательства о применении ККТ, проверок полноты учета выручки, проверок использования специальных банковских счетов, осуществлении государственного контроля и надзора в сфере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госрегулируемых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видов деятельности, о выдаче специальных марок для маркировки табачной продукции, производимой на территории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Федерации; ведение в установленном порядке реестра контрольно-кассовой техники, реестра фискальных накопителей, реестра экспертных организаций; выдача разрешений на обработку фискальных данных.</w:t>
            </w:r>
          </w:p>
          <w:p w:rsidR="00983049" w:rsidRPr="006C4986" w:rsidRDefault="00281839" w:rsidP="00983049">
            <w:pPr>
              <w:jc w:val="both"/>
              <w:rPr>
                <w:rFonts w:ascii="Times New Roman" w:hAnsi="Times New Roman" w:cs="Times New Roman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Наличие функциональных умений: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</w:t>
            </w:r>
          </w:p>
        </w:tc>
      </w:tr>
    </w:tbl>
    <w:tbl>
      <w:tblPr>
        <w:tblStyle w:val="a7"/>
        <w:tblpPr w:leftFromText="180" w:rightFromText="180" w:vertAnchor="text" w:horzAnchor="margin" w:tblpY="184"/>
        <w:tblW w:w="10173" w:type="dxa"/>
        <w:tblLayout w:type="fixed"/>
        <w:tblLook w:val="04A0" w:firstRow="1" w:lastRow="0" w:firstColumn="1" w:lastColumn="0" w:noHBand="0" w:noVBand="1"/>
      </w:tblPr>
      <w:tblGrid>
        <w:gridCol w:w="1563"/>
        <w:gridCol w:w="1239"/>
        <w:gridCol w:w="1134"/>
        <w:gridCol w:w="6237"/>
      </w:tblGrid>
      <w:tr w:rsidR="00983049" w:rsidRPr="006C4986" w:rsidTr="00315987">
        <w:tc>
          <w:tcPr>
            <w:tcW w:w="1563" w:type="dxa"/>
          </w:tcPr>
          <w:p w:rsidR="00983049" w:rsidRPr="006C4986" w:rsidRDefault="00983049" w:rsidP="00983049">
            <w:pPr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Отдел камеральных проверок</w:t>
            </w:r>
          </w:p>
          <w:p w:rsidR="00983049" w:rsidRPr="006C4986" w:rsidRDefault="00983049" w:rsidP="00983049">
            <w:pPr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№ 1</w:t>
            </w:r>
          </w:p>
        </w:tc>
        <w:tc>
          <w:tcPr>
            <w:tcW w:w="1239" w:type="dxa"/>
          </w:tcPr>
          <w:p w:rsidR="00983049" w:rsidRPr="006C4986" w:rsidRDefault="00983049" w:rsidP="00983049">
            <w:pPr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134" w:type="dxa"/>
          </w:tcPr>
          <w:p w:rsidR="00983049" w:rsidRPr="006C4986" w:rsidRDefault="00983049" w:rsidP="00983049">
            <w:pPr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</w:t>
            </w:r>
          </w:p>
        </w:tc>
        <w:tc>
          <w:tcPr>
            <w:tcW w:w="6237" w:type="dxa"/>
          </w:tcPr>
          <w:p w:rsidR="002E1E2D" w:rsidRPr="006C4986" w:rsidRDefault="002E1E2D" w:rsidP="002E1E2D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высшего образования.</w:t>
            </w:r>
          </w:p>
          <w:p w:rsidR="002E1E2D" w:rsidRPr="006C4986" w:rsidRDefault="002E1E2D" w:rsidP="002E1E2D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Без предъявления к стажу работы.</w:t>
            </w:r>
          </w:p>
          <w:p w:rsidR="002E1E2D" w:rsidRPr="006C4986" w:rsidRDefault="002E1E2D" w:rsidP="002E1E2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 xml:space="preserve">        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базовых знаний: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требования к знанию государственного языка Российской Федерации (русского языка); требования к знаниям 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2E1E2D" w:rsidRPr="006C4986" w:rsidRDefault="002E1E2D" w:rsidP="002E1E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знаний и умений в области информационно-коммуникационных технологий: знание основ информационной безопасности и защиты информации; знание основных положений законодательства о персональных данных; знание общих принципов функционирования системы электронного документооборота; знание основных положений законодательства об электронной подписи; знания и умения по применению персонального компьютера</w:t>
            </w:r>
          </w:p>
          <w:p w:rsidR="002E1E2D" w:rsidRPr="006C4986" w:rsidRDefault="002E1E2D" w:rsidP="002E1E2D">
            <w:pPr>
              <w:widowControl w:val="0"/>
              <w:autoSpaceDE w:val="0"/>
              <w:autoSpaceDN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профессиональных  знаний:</w:t>
            </w:r>
          </w:p>
          <w:p w:rsidR="002E1E2D" w:rsidRPr="006C4986" w:rsidRDefault="002E1E2D" w:rsidP="002E1E2D">
            <w:pPr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В сфере законодательства Российской Федерации: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</w:t>
            </w:r>
            <w:hyperlink r:id="rId20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мая 2003 г. № 58-ФЗ «О системе государственной службы Российской Федерации»; Федеральный </w:t>
            </w:r>
            <w:hyperlink r:id="rId21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27 июля 2004 г. № 79-ФЗ «О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государственной гражданской службе Российской Федерации»; Федеральный </w:t>
            </w:r>
            <w:hyperlink r:id="rId22" w:history="1">
              <w:r w:rsidRPr="006C4986">
                <w:rPr>
                  <w:rFonts w:ascii="Times New Roman" w:eastAsia="Times New Roman" w:hAnsi="Times New Roman" w:cs="Times New Roman"/>
                  <w:lang w:eastAsia="ru-RU"/>
                </w:rPr>
                <w:t>закон</w:t>
              </w:r>
            </w:hyperlink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от 25 декабря 2008 г. № 273-ФЗ «О противодействии коррупции»; </w:t>
            </w:r>
            <w:r w:rsidRPr="006C4986">
              <w:rPr>
                <w:rFonts w:ascii="Times New Roman" w:eastAsia="Times New Roman" w:hAnsi="Times New Roman" w:cs="Times New Roman"/>
                <w:iCs/>
                <w:lang w:eastAsia="ru-RU"/>
              </w:rPr>
              <w:t>Налоговый Кодекс Российской Федерации;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4986">
              <w:rPr>
                <w:rFonts w:ascii="Times New Roman" w:eastAsia="Calibri" w:hAnsi="Times New Roman" w:cs="Times New Roman"/>
              </w:rPr>
              <w:t>Закон Российской Федерации от 21 марта 1991 г. № 943-1 «О налоговых органах Российской Федерации»;</w:t>
            </w:r>
            <w:proofErr w:type="gramEnd"/>
            <w:r w:rsidRPr="006C498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>Федеральный закон от 6 октября 1999 г. № 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Федеральный закон от 8 августа 2001 г. № 129-ФЗ «О государственной регистрации юридических лиц и индивидуальных предпринимателей»; Федеральный закон от 6 октября 2003 г. № 131-ФЗ «Об общих принципах организации местного самоуправления в Российской Федерации»;</w:t>
            </w:r>
            <w:proofErr w:type="gramEnd"/>
            <w:r w:rsidRPr="006C498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 xml:space="preserve">Федеральный закон Российской Федерации от 27 июля 2006 г. №152-ФЗ «О персональных данных»; Федеральный закон от 29 ноября 2007 г. № 282-ФЗ «Об официальном статистическом учете и системе государственной статистики в Российской Федерации»;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>Федеральный закон от 9 февраля 2009 г. № 8-ФЗ «Об обеспечении доступа к информации о деятельности государственных органов и органов местного</w:t>
            </w:r>
            <w:r w:rsidRPr="006C4986">
              <w:rPr>
                <w:rFonts w:ascii="Times New Roman" w:eastAsia="Calibri" w:hAnsi="Times New Roman" w:cs="Times New Roman"/>
              </w:rPr>
              <w:t xml:space="preserve"> самоуправления»;</w:t>
            </w:r>
            <w:proofErr w:type="gramEnd"/>
            <w:r w:rsidRPr="006C498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>Федеральный закон от 27 июля 2010 г. № 210-ФЗ «Об организации предоставления государственных и муниципальных услуг»; Федеральный закон Российской Федерации от 6 апреля 2011 г. № 63-ФЗ  «Об электронной подписи»; Федеральный закон от 28 декабря 2013 г. № 443-ФЗ «О федеральной информационной адресной системе и о внесении изменений в Федеральный закон              «Об общих принципах организации местного самоуправления в Российской Федерации»;</w:t>
            </w:r>
            <w:proofErr w:type="gramEnd"/>
            <w:r w:rsidRPr="006C498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>Указ Президента Российской Федерации от 7 мая 2012 г. № 601«Об основных направлениях совершенствования системы государственного управления»; Указ Президента Российской Федерации от 11 августа 2016 г. №403 «Об Основных направлениях развития государственной гражданской службы Российской Федерации на 2016¬2018 годы»; постановление Правительства Российской Федерации от 30 сентября 2004 г. № 506 «Об утверждении Положения о Федеральной налоговой службе»;</w:t>
            </w:r>
            <w:proofErr w:type="gramEnd"/>
            <w:r w:rsidRPr="006C498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>приказ Минфина России от 2 июля 2012 г. № 99н «Административный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</w:t>
            </w:r>
            <w:proofErr w:type="gramEnd"/>
            <w:r w:rsidRPr="006C498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</w:rPr>
              <w:t xml:space="preserve">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(расчетов)».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</w:p>
          <w:p w:rsidR="002E1E2D" w:rsidRPr="006C4986" w:rsidRDefault="002E1E2D" w:rsidP="002E1E2D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Постановление Правительства Российской Федерации от 26 декабря 2011 г. № 1137 «О формах и правилах заполнения (ведения) документов, применяемых при расчетах по налогу на добавленную стоимость»; </w:t>
            </w:r>
            <w:r w:rsidRPr="006C4986">
              <w:rPr>
                <w:rFonts w:ascii="Times New Roman" w:eastAsia="Times New Roman" w:hAnsi="Times New Roman" w:cs="Times New Roman"/>
                <w:bCs/>
                <w:lang w:eastAsia="ru-RU"/>
              </w:rPr>
              <w:t>приказ ФНС России от 29 октября 2014 г. № ММВ-7-3/558@ «Об утверждении формы налоговой декларации по налогу на добавленную стоимость, порядка ее заполнения, а также формата представления налоговой декларации по налогу на добавленную стоимость в электронной форме».</w:t>
            </w:r>
          </w:p>
          <w:p w:rsidR="002E1E2D" w:rsidRPr="006C4986" w:rsidRDefault="002E1E2D" w:rsidP="002E1E2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           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gramStart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Постановление Правительства Российской Федерации от 1 января 2002 г. № 1 «О Классификации основных средств, включаемых в амортизационные группы»;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приказ ФНС России от 19 октября 2016 г. № ММВ-7-3/572@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«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формы налоговой декларации по налогу на прибыль организаций, порядка ее заполнения, а также формата представления налоговой декларации по налогу на прибыль организаций в электронной форме». </w:t>
            </w:r>
            <w:proofErr w:type="gramEnd"/>
          </w:p>
          <w:p w:rsidR="002E1E2D" w:rsidRPr="006C4986" w:rsidRDefault="002E1E2D" w:rsidP="002E1E2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Федеральный закон от 18 июля 2011 г. № 227-ФЗ «О внесении изменений в отдельные законодательные акты Российской Федерации в связи с совершенствованием принципов определения цен для целей налогообложения»; приказ Минфина России от 13 ноября 2008 г. № 108н «Об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зоны)»; приказ </w:t>
            </w:r>
            <w:proofErr w:type="spellStart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Минпромторга</w:t>
            </w:r>
            <w:proofErr w:type="spellEnd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России от 30 октября 2012 г. № 1598 «Об утверждении Перечня кодов товаров в соответствии с товарной номенклатурой ВЭД,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сделки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в отношении которых признаются контролируемыми в соответствии со статьей 105.14 НК Российской Федерации»; приказ ФНС России от 26 марта 2012 г. № ММВ-7-13/182@ «Об утверждении форм документов, используемых ФНС России при реализации своих полномочий в отношениях, регулируемых законодательством о налогах и сборах, оснований и порядка продления срока рассмотрения заявления о заключении соглашения о ценообразовании для целей налогообложения и прилагаемых к нему документов»; приказ ФНС России от 27 июля 2012 г. № ММВ-7-13/524@«Об утверждении формы уведомления о контролируемых сделках, порядка ее заполнения, а также формата представления уведомления о контролируемых сделках в электронной форме и порядка представления налогоплательщиком уведомления о контролируемых сделках в электронной форме»; приказ ФНС России от 10 октября 2012 г. № ММВ-7-13/704@ «Об утверждении формы извещения о контролируемых сделках и Порядка направления налоговым органом, проводящим налоговую проверку, извещения о контролируемых сделках в федеральный орган исполнительной власти, уполномоченный по контролю и надзору в области налогов и сборов»;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ФНС России от 26 ноября 2012 г. № ММВ-7-13/907@«Об утверждении форм документов, применяемых при проведении и оформлении результатов проверки полноты исчисления и уплаты налогов в связи с совершением сделок между взаимозависимыми лицами, оснований и порядка продления срока проведения проверки полноты исчисления и уплаты налогов в связи с совершением сделок между взаимозависимыми лицами, требований к составлению акта проверки  полноты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исчисления и уплаты налогов в связи с совершением сделок между взаимозависимыми лицами»; приказ ФНС России от 27 августа 2013 г. № ММВ-7-13/292@ «О внесении изменений в Приказы ФНС России от 6 марта 2007 г.  № ММ-3-06/106@, от 31 мая 2007 г. № ММ-3-06/338@»; приказ ФНС России от 19 ноября 2013 г. № ММВ-7-13/512@ «Об утверждении форм документов, применяемых при проведении симметричных корректировок и обратных корректировок налогоплательщиками, являющимися другими сторонами контролируемой сделки, порядка выдачи </w:t>
            </w:r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lastRenderedPageBreak/>
              <w:t xml:space="preserve">уведомления о возможности симметричных корректировок и порядка выдачи уведомления о необходимости обратных корректировок»;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приказ ФНС России от 24 апреля 2015 г. № ММВ-7-14/177@ «Об утверждении формы и формата представления в электронной форме уведомления об участии в иностранных организациях (об учреждении иностранных структур без образования юридического лица), а также порядка заполнения формы и порядка представления в электронной форме уведомления об участии в иностранных организациях (об учреждении иностранных структур без образования юридического лица)»;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 xml:space="preserve"> приказ ФНС России от 13 декабря 2016 г. № ММВ-7-13/679@ «Об утверждении формы и порядка заполнения формы уведомления о контролируемых иностранных компаниях, а также формата и порядка представления уведомления о контролируемых иностранных компаниях в электронной форме».</w:t>
            </w:r>
          </w:p>
          <w:p w:rsidR="002E1E2D" w:rsidRPr="006C4986" w:rsidRDefault="002E1E2D" w:rsidP="002E1E2D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 Приказ МНС России от 17 ноября 2003 г. № БГ-3-06/627@ «Об утверждении единых требований к формированию информационных ресурсов по камеральным и выездным налоговым проверкам»;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приказ ФНС России от 25 июля 2012 г. № ММВ-7-2/518@«Об утверждении Порядка направления налоговым органом запросов в банк (оператору по переводу денежных средств) о наличии счетов (специальных банковских счетов) в банке и (или) об остатках денежных средств на счетах (специальных банковских счетах), о представлении выписок по операциям на счетах (специальных банковских счетах), справок об остатках электронных денежных средств 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переводах электронных денежных средств организаций (индивидуальных предпринимателей, нотариусов, занимающихся частной практикой, адвокатов, учредивших адвокатские кабинеты) на бумажном носителе, а также форм соответствующих запросов»;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приказ ФНС России от 8 мая 2015 г. № ММВ-7-2/189@  «Об утверждении форм документов, предусмотренных налоговым кодексом Российской Федерации и используемых налоговыми органами при реализации своих полномочий в отношениях, регулируемых законодательством о налогах и сборах, оснований и порядка продления срока проведения выездной налоговой проверки, порядка взаимодействия налоговых органов по выполнению поручений об истребовании документов, требований к составлению акта налоговой проверки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, требований к составлению акта об обнаружении фактов, свидетельствующих о предусмотренных налоговым кодексом Российской Федерации налоговых правонарушениях (за исключением налоговых правонарушений,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дела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о выявлении которых рассматриваются в порядке, установленном статьей 101 налогового кодекса российской федерации)»; приказ ФНС России от 10 февраля 2017 г. № ММВ-7-15/176@ «О вводе в промышленную эксплуатацию программного обеспечения,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покупок, книг продаж и журналов учета выставленных и полученных счетов-фактур»; письмо ФНС России от 16 июля 2013 г. № АС-4-2/12705 «О рекомендациях по проведению камеральных налоговых проверок».</w:t>
            </w:r>
          </w:p>
          <w:p w:rsidR="002E1E2D" w:rsidRPr="006C4986" w:rsidRDefault="002E1E2D" w:rsidP="002E1E2D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государственный налоговый инспектор должен знать иные правовые акты, знание которых необходимо для надлежащего исполнения гражданским служащим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должностных обязанностей.</w:t>
            </w:r>
          </w:p>
          <w:p w:rsidR="002E1E2D" w:rsidRPr="006C4986" w:rsidRDefault="002E1E2D" w:rsidP="002E1E2D">
            <w:pPr>
              <w:tabs>
                <w:tab w:val="left" w:pos="776"/>
              </w:tabs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Иные профессиональные знания:</w:t>
            </w:r>
            <w:r w:rsidRPr="006C498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6C4986">
              <w:rPr>
                <w:rFonts w:ascii="Times New Roman" w:eastAsia="Calibri" w:hAnsi="Times New Roman" w:cs="Times New Roman"/>
              </w:rPr>
              <w:t>основы экономики, финансов и кредита, бухгалтерского и налогового учета; основы налогообложения; основы финансовых и кредитных отношений; общие положения о налоговом контроле; принципы формирования бюджетной системы Российской Федерации; принципы формирования налоговой системы Российской Федерации; порядок проведения мероприятий налогового контроля; принципы налогового администрирования.</w:t>
            </w:r>
          </w:p>
          <w:p w:rsidR="002E1E2D" w:rsidRPr="006C4986" w:rsidRDefault="002E1E2D" w:rsidP="002E1E2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C4986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6C4986">
              <w:rPr>
                <w:rFonts w:ascii="Times New Roman" w:eastAsia="Calibri" w:hAnsi="Times New Roman" w:cs="Times New Roman"/>
              </w:rPr>
              <w:t>С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остав налогоплательщиков налога на добавленную стоимость; документы, подтверждающие право на освобождение от уплаты налога на добавленную стоимость; особенности налогообложения при ввозе товаров на территорию Российской Федерации и иные территории, находящиеся под ее юрисдикцией; особенности налогообложения при вывозе товаров с территории Российской Федерации; порядок определения налоговой базы.</w:t>
            </w:r>
          </w:p>
          <w:p w:rsidR="002E1E2D" w:rsidRPr="006C4986" w:rsidRDefault="002E1E2D" w:rsidP="002E1E2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           </w:t>
            </w:r>
            <w:proofErr w:type="gramStart"/>
            <w:r w:rsidRPr="006C4986">
              <w:rPr>
                <w:rFonts w:ascii="Times New Roman" w:eastAsia="Calibri" w:hAnsi="Times New Roman" w:cs="Times New Roman"/>
                <w:lang w:eastAsia="ru-RU"/>
              </w:rPr>
              <w:t>Состав налогоплательщиков налога на прибыль организаций; понятие участники консолидированной группы налогоплательщиков;</w:t>
            </w:r>
            <w:bookmarkStart w:id="12" w:name="_Toc477362609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понятие налоговые резиденты Российской Федерации;</w:t>
            </w:r>
            <w:bookmarkStart w:id="13" w:name="_Toc477362610"/>
            <w:bookmarkEnd w:id="12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понятие прибыли организации;</w:t>
            </w:r>
            <w:bookmarkStart w:id="14" w:name="_Toc477362611"/>
            <w:bookmarkEnd w:id="13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основные исключения исполнения обязанностей налогоплательщика организации;</w:t>
            </w:r>
            <w:bookmarkStart w:id="15" w:name="_Toc477362612"/>
            <w:bookmarkEnd w:id="14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порядок определения доходов, понятия доходы от реализации, внереализационные доходы;</w:t>
            </w:r>
            <w:bookmarkEnd w:id="15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понятие расходы и основные виды расходов при расчете налога на прибыль организации;</w:t>
            </w:r>
            <w:bookmarkStart w:id="16" w:name="_Toc477362613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понятие амортизируемого имущества;</w:t>
            </w:r>
            <w:bookmarkEnd w:id="16"/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 основные методы и порядок расчета сумм амортизации.</w:t>
            </w:r>
            <w:proofErr w:type="gramEnd"/>
          </w:p>
          <w:p w:rsidR="002E1E2D" w:rsidRPr="006C4986" w:rsidRDefault="002E1E2D" w:rsidP="002E1E2D">
            <w:pPr>
              <w:tabs>
                <w:tab w:val="left" w:pos="601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   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Правила и методы трансфертного ценообразования; принципы контроля цен для целей налогообложения в Российской Федерации и рекомендации ОЭСР в отношении трансфертного ценообразования; методы определения рыночных цен для целей налогообложения; понятие функционального анализа и выбор метода ценообразования для налоговых целей; арбитражная практика в Российской Федерации по вопросам определения рыночных цен для целей налогообложения;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характеристика компаний с учетом их функционального профиля и взаимосвязь с выбором метода определения рыночных цен; понятие ценообразование в сделках с нематериальными активами для налоговых целей; порядок определение рыночного интервала рентабельности; особенности ценообразования на услуги: методика распределения затрат для расчета стоимости услуг и применение надбавки; возможные пути предотвращения / разрешения споров с налоговыми органами по вопросам, связанным с контролем цен для целей налогообложения; понятие взаимозависимые лица. Порядок определения доли участия одной организации в другой организации или физического лица в организации; особенности признания цен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рыночными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для целей налогообложения. Информация, используемая при сопоставлении условий сделок между взаимозависимыми лицами с условиями сделок между лицами, не являющимися взаимозависимыми; методы, используемые при определении для целей налогообложения доходов (прибыли, выручки) в сделках, сторонами которых являются взаимозависимые лица; понятие соглашения о ценообразовании для целей налогообложения.</w:t>
            </w:r>
          </w:p>
          <w:p w:rsidR="002E1E2D" w:rsidRPr="006C4986" w:rsidRDefault="002E1E2D" w:rsidP="002E1E2D">
            <w:pPr>
              <w:tabs>
                <w:tab w:val="left" w:pos="673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           Порядок и сроки проведения камеральных проверок;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требования к составлению акта камеральной проверки; основы финансовых отношений и кредитных отношений; судебно-арбитражная практика в части камеральных проверок; схемы ухода от налогов; порядок определения налогооблагаемой базы.</w:t>
            </w:r>
          </w:p>
          <w:p w:rsidR="002E1E2D" w:rsidRPr="006C4986" w:rsidRDefault="002E1E2D" w:rsidP="002E1E2D">
            <w:pPr>
              <w:tabs>
                <w:tab w:val="left" w:pos="67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Наличие функциональных знаний: принципы, методы, технологии и механизмы осуществления контроля (надзора);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виды, назначение и технологии организации проверочных процедур;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понятие единого реестра проверок, процедура его формирования;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институт предварительной проверки жалобы и иной информации, поступившей в контрольно-надзорный орган;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процедура организации проверки: порядок, этапы, инструменты проведения; 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ограничения при проведении проверочных процедур;</w:t>
            </w:r>
          </w:p>
          <w:p w:rsidR="002E1E2D" w:rsidRPr="006C4986" w:rsidRDefault="002E1E2D" w:rsidP="002E1E2D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меры, принимаемые по результатам проверки;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плановые (рейдовые) осмотры;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основания проведения и особенности внеплановых проверок.</w:t>
            </w:r>
          </w:p>
          <w:p w:rsidR="002E1E2D" w:rsidRPr="006C4986" w:rsidRDefault="002E1E2D" w:rsidP="002E1E2D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 базовых умений: </w:t>
            </w:r>
            <w:r w:rsidRPr="006C4986">
              <w:rPr>
                <w:rFonts w:ascii="Times New Roman" w:eastAsia="Times New Roman" w:hAnsi="Times New Roman" w:cs="Times New Roman"/>
                <w:lang w:eastAsia="x-none"/>
              </w:rPr>
              <w:t xml:space="preserve">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2E1E2D" w:rsidRPr="006C4986" w:rsidRDefault="002E1E2D" w:rsidP="002E1E2D">
            <w:pPr>
              <w:tabs>
                <w:tab w:val="left" w:pos="709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6C4986">
              <w:rPr>
                <w:rFonts w:ascii="Times New Roman" w:eastAsia="Times New Roman" w:hAnsi="Times New Roman" w:cs="Times New Roman"/>
                <w:lang w:eastAsia="x-none" w:bidi="en-US"/>
              </w:rPr>
              <w:t xml:space="preserve">           Наличие управленческих умений: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умение руководить подчиненными, эффективно планировать, организовывать работу и контролировать ее выполнение;</w:t>
            </w:r>
            <w:r w:rsidRPr="006C4986">
              <w:rPr>
                <w:rFonts w:ascii="Times New Roman" w:eastAsia="Times New Roman" w:hAnsi="Times New Roman" w:cs="Times New Roman"/>
                <w:lang w:val="en-US" w:bidi="en-US"/>
              </w:rPr>
              <w:t> 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умение оперативно принимать и реализовывать управленческие решения.</w:t>
            </w:r>
          </w:p>
          <w:p w:rsidR="002E1E2D" w:rsidRPr="006C4986" w:rsidRDefault="002E1E2D" w:rsidP="002E1E2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Наличие профессиональных умений:</w:t>
            </w:r>
            <w:r w:rsidRPr="006C4986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 </w:t>
            </w:r>
            <w:r w:rsidRPr="006C4986">
              <w:rPr>
                <w:rFonts w:ascii="Times New Roman" w:eastAsia="Calibri" w:hAnsi="Times New Roman" w:cs="Times New Roman"/>
                <w:lang w:eastAsia="ru-RU"/>
              </w:rPr>
              <w:t xml:space="preserve">расчет налоговых доходов федерального бюджета и консолидированного бюджета Российской Федерации; расчетно-экономическая деятельность в сфере налога на добавленную стоимость; 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расчет остаточной стоимости объектов амортизируемого имущества; расчет суммы амортизации.</w:t>
            </w:r>
          </w:p>
          <w:p w:rsidR="002E1E2D" w:rsidRPr="006C4986" w:rsidRDefault="002E1E2D" w:rsidP="002E1E2D">
            <w:pPr>
              <w:tabs>
                <w:tab w:val="left" w:pos="351"/>
                <w:tab w:val="left" w:pos="9033"/>
              </w:tabs>
              <w:ind w:firstLine="709"/>
              <w:jc w:val="both"/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Формирование </w:t>
            </w:r>
            <w:proofErr w:type="gramStart"/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плана проведения проверок полноты исчисления</w:t>
            </w:r>
            <w:proofErr w:type="gramEnd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и уплаты налогов в связи с совершением сделок между взаимозависимыми лицами;</w:t>
            </w:r>
            <w:bookmarkStart w:id="17" w:name="_Toc477362591"/>
            <w:r w:rsidRPr="006C4986">
              <w:rPr>
                <w:rFonts w:ascii="Times New Roman" w:eastAsia="Times New Roman" w:hAnsi="Times New Roman" w:cs="Times New Roman"/>
                <w:lang w:bidi="en-US"/>
              </w:rPr>
              <w:t xml:space="preserve"> подготовка материалов проверок полноты исчисления и уплаты налогов в связи с совершением сделок между взаимозависимыми лицами, в том числе заключения на письменные возражения налогоплательщика по акту проверки.</w:t>
            </w:r>
            <w:bookmarkEnd w:id="17"/>
          </w:p>
          <w:p w:rsidR="002E1E2D" w:rsidRPr="006C4986" w:rsidRDefault="002E1E2D" w:rsidP="002E1E2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" w:name="_Toc477362600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Составление акта по результатам проведения камеральной налоговой проверки</w:t>
            </w:r>
            <w:bookmarkEnd w:id="18"/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83049" w:rsidRPr="006C4986" w:rsidRDefault="002E1E2D" w:rsidP="002E1E2D">
            <w:pPr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          Наличие функциональных умений: </w:t>
            </w:r>
            <w:r w:rsidRPr="006C4986">
              <w:rPr>
                <w:rFonts w:ascii="Times New Roman" w:eastAsia="Times New Roman" w:hAnsi="Times New Roman" w:cs="Times New Roman"/>
                <w:lang w:bidi="en-US"/>
              </w:rPr>
              <w:t>проведение плановых и внеплановых документарных (камеральных) проверок (обследований); проведение плановых и внеплановых выездных проверок; формирование и ведение реестров, кадастров, регистров, перечней, каталогов, лицевых счетов для обеспечения контрольно-надзорных полномочий; осуществление контроля исполнения предписаний, решений и других</w:t>
            </w:r>
            <w:r w:rsidRPr="006C4986">
              <w:rPr>
                <w:rFonts w:ascii="Times New Roman" w:eastAsia="Times New Roman" w:hAnsi="Times New Roman" w:cs="Times New Roman"/>
                <w:lang w:eastAsia="ru-RU"/>
              </w:rPr>
              <w:t xml:space="preserve"> распорядительных документов</w:t>
            </w:r>
          </w:p>
        </w:tc>
      </w:tr>
    </w:tbl>
    <w:p w:rsidR="00983049" w:rsidRPr="006C4986" w:rsidRDefault="00983049" w:rsidP="009A6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A6405" w:rsidRPr="006C4986" w:rsidRDefault="009A6405" w:rsidP="009A6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Денежное содержание государственных гражданских служащих Межрайонной инспекции Федеральной налоговой службы № 3  по Хабаровскому краю состоит </w:t>
      </w:r>
      <w:proofErr w:type="gramStart"/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</w:t>
      </w:r>
      <w:proofErr w:type="gramEnd"/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page" w:tblpX="1307" w:tblpY="98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1988"/>
        <w:gridCol w:w="1939"/>
        <w:gridCol w:w="1888"/>
        <w:gridCol w:w="1888"/>
      </w:tblGrid>
      <w:tr w:rsidR="009B6B57" w:rsidRPr="006C4986" w:rsidTr="009A6405">
        <w:trPr>
          <w:trHeight w:val="147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Заместитель начальника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отдела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Старший государственный налоговый инспектор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Государственный налоговый инспектор</w:t>
            </w:r>
          </w:p>
        </w:tc>
      </w:tr>
      <w:tr w:rsidR="009B6B57" w:rsidRPr="006C4986" w:rsidTr="009A6405">
        <w:trPr>
          <w:trHeight w:val="501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Месячного оклада в соответствии с </w:t>
            </w: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1988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5246 руб.</w:t>
            </w:r>
          </w:p>
        </w:tc>
        <w:tc>
          <w:tcPr>
            <w:tcW w:w="1939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5246 руб.</w:t>
            </w:r>
          </w:p>
        </w:tc>
        <w:tc>
          <w:tcPr>
            <w:tcW w:w="1888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4723 руб.</w:t>
            </w:r>
          </w:p>
        </w:tc>
        <w:tc>
          <w:tcPr>
            <w:tcW w:w="1888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4198 руб.</w:t>
            </w:r>
          </w:p>
        </w:tc>
      </w:tr>
      <w:tr w:rsidR="009B6B57" w:rsidRPr="006C4986" w:rsidTr="009A6405">
        <w:trPr>
          <w:trHeight w:val="238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Месячного оклада в соответствии с присвоенным классным чином</w:t>
            </w:r>
          </w:p>
        </w:tc>
        <w:tc>
          <w:tcPr>
            <w:tcW w:w="1988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1663 руб.</w:t>
            </w:r>
          </w:p>
        </w:tc>
        <w:tc>
          <w:tcPr>
            <w:tcW w:w="1939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1663руб.-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4768F1" w:rsidRPr="006C4986" w:rsidRDefault="004768F1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D271A" w:rsidRPr="006C4986" w:rsidRDefault="007D271A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1227руб.-</w:t>
            </w:r>
          </w:p>
          <w:p w:rsidR="009B6B57" w:rsidRPr="006C4986" w:rsidRDefault="007D271A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1576 руб.</w:t>
            </w:r>
          </w:p>
        </w:tc>
        <w:tc>
          <w:tcPr>
            <w:tcW w:w="1888" w:type="dxa"/>
          </w:tcPr>
          <w:p w:rsidR="004768F1" w:rsidRPr="006C4986" w:rsidRDefault="004768F1" w:rsidP="009B6B57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1227руб.-</w:t>
            </w:r>
          </w:p>
          <w:p w:rsidR="009B6B57" w:rsidRPr="006C4986" w:rsidRDefault="009B6B57" w:rsidP="009B6B57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1314 руб.</w:t>
            </w:r>
          </w:p>
        </w:tc>
      </w:tr>
      <w:tr w:rsidR="009B6B57" w:rsidRPr="006C4986" w:rsidTr="009A6405">
        <w:trPr>
          <w:trHeight w:val="411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 30%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</w:tr>
      <w:tr w:rsidR="009B6B57" w:rsidRPr="006C4986" w:rsidTr="009A6405">
        <w:trPr>
          <w:trHeight w:val="461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90-120 %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6C4986" w:rsidRPr="006C4986" w:rsidRDefault="006C4986" w:rsidP="006C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90-120 %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60 %-90 % </w:t>
            </w:r>
          </w:p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60 %-90 % </w:t>
            </w:r>
          </w:p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должностного оклада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9B6B57" w:rsidRPr="006C4986" w:rsidTr="009A6405">
        <w:trPr>
          <w:trHeight w:val="535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Премии за выполнение особо важных и сложных заданий</w:t>
            </w: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</w:tr>
      <w:tr w:rsidR="009B6B57" w:rsidRPr="006C4986" w:rsidTr="009A6405">
        <w:trPr>
          <w:trHeight w:val="423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Ежемесячного  денежного поощрения</w:t>
            </w:r>
          </w:p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 размере 1 должностного оклада</w:t>
            </w:r>
          </w:p>
        </w:tc>
      </w:tr>
      <w:tr w:rsidR="009B6B57" w:rsidRPr="006C4986" w:rsidTr="009A6405">
        <w:trPr>
          <w:trHeight w:val="284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Единовременной выплаты при предоставлении ежегодного оплачиваемого отпуска</w:t>
            </w: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 месячных оклада </w:t>
            </w:r>
          </w:p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денежного содержания</w:t>
            </w:r>
          </w:p>
        </w:tc>
      </w:tr>
      <w:tr w:rsidR="009B6B57" w:rsidRPr="006C4986" w:rsidTr="009A6405">
        <w:trPr>
          <w:trHeight w:val="518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соответствии с положением, утвержденным Представителем нанимателя</w:t>
            </w:r>
          </w:p>
        </w:tc>
      </w:tr>
      <w:tr w:rsidR="009B6B57" w:rsidRPr="006C4986" w:rsidTr="009A6405">
        <w:trPr>
          <w:trHeight w:val="518"/>
        </w:trPr>
        <w:tc>
          <w:tcPr>
            <w:tcW w:w="2328" w:type="dxa"/>
          </w:tcPr>
          <w:p w:rsidR="009B6B57" w:rsidRPr="006C4986" w:rsidRDefault="009B6B57" w:rsidP="009B6B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C498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19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1888" w:type="dxa"/>
          </w:tcPr>
          <w:p w:rsidR="009B6B57" w:rsidRPr="006C4986" w:rsidRDefault="009B6B57" w:rsidP="009B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</w:tr>
    </w:tbl>
    <w:p w:rsidR="00705F09" w:rsidRPr="006C4986" w:rsidRDefault="00705F09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квалификационных требований к специальностям, направлениям подготовки, знаниям и умениям, которые необходимы для замещений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(http://www.rosmintrud.ru/ministry/programms/gossluzhba/16/1). 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В соответствии с п. 7 ст. 12 Федерального закона от 27 июля 2004 года № 79-ФЗ  «О государственной гражданской службе Российской Федерации» квалификационные требования к знаниям и умениям, необходимым для исполнения должностных обязанностей, устанавливаются в зависимости от области и вида профессиональной служебной деятельности гражданского служащего его должностным регламентом. Должностным регламентом гражданского служащего (далее – должностной регламент) могут также предусматриваться квалификационные требования к специальности, направлению подготовки, которые необходимы для замещения должности гражданской службы.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Информация об условиях прохождения гражданской службы размещена на сайте 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Федеральной налоговой службы (www.nalog.ru) в разделе Государственная гражданская служба.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11 ст. 16 Федерального закона от 27 июля 2004 года № 79-ФЗ  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  <w:proofErr w:type="gramEnd"/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Гражданский служащий, изъявивший желание участвовать в конкурсе в </w:t>
      </w:r>
      <w:r w:rsidR="00112D5F"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Межрайонную 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ИФНС России </w:t>
      </w:r>
      <w:r w:rsidR="00112D5F"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3 по Хабаровскому краю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где он замещает должность гражданской службы, представляет в отдел кадров заявление на имя представителя нанимателя.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Гражданский служащий, изъявивший желание участвовать в конкурсе в </w:t>
      </w:r>
      <w:r w:rsidR="00112D5F"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Межрайонной ИФНС России № 3 по Хабаровскому краю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этом замещающий должность гражданской службы в ином государственном органе представляет в отдел кадров: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 на имя представителя нанимателя;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Правительством Российской Федерации, с приложением фотографии.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Гражданин, изъявивший желание участвовать в конкурсе, представляет в отдел кадров </w:t>
      </w:r>
      <w:r w:rsidR="00112D5F"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Межрайонной ИФНС России № 3 по Хабаровскому краю 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документы: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личное заявление;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заполненную и подписанную анкету по форме утвержденной распоряжением Правительства Российской Федерации от 26.05.2005 №667-р (в ред. от 05.03.2018 №227) (сокращения и исправления не допускаются) с  фотографией в строгом деловом костюме;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документ об отсутствии у гражданина заболевания, препятствующего поступлению на гражданскую службу или ее прохождению (медицинская справка Учетная форма № 001-ГС/у, утвержденная Приказом </w:t>
      </w:r>
      <w:proofErr w:type="spell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Минздравсоцразвития</w:t>
      </w:r>
      <w:proofErr w:type="spell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14.12.2009 № 984н);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иные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Федерации, в том числе: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Справки о доходах, расходах, об имуществе и обязательствах имущественного характера гражданина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характера», а также о доходах, расходах, об имуществе и 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обязательствах имущественного характера своих супруги (супруга) и несовершеннолетних детей.</w:t>
      </w:r>
      <w:proofErr w:type="gram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Сведения о доходах представляются за календарный год по состоянию на 31 декабря года предшествующего году подачи документов. Сведения об имуществе, принадлежащем на праве собственности, о вкладах в банках, ценных бумагах, об обязательствах имущественного характера по состоянию на 1 число месяца предшествующего месяцу подачи документов для замещения должности государственной гражданской службы;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Сведения об адресах сайтов и (или) страниц сайтов в информационно-телекоммуникационной сети "Интернет" размещали общедоступную информацию;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копию и оригинал документа воинского учета (для военнообязанных и лиц, подлежащих призыву на  военную службу).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Документы, необходимые для участия в конкурсе, представляются в течение 21 календарного дня со дня размещения объявления об их приеме на официальном сайте налогового органа www.nalog.ru и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www.gossluzhba.gov.ru представляются в службу кадров гражданином (гражданским служащим) лично, посредством направления по почте или</w:t>
      </w:r>
      <w:proofErr w:type="gram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электронном виде с использованием указанной информационной системы.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представления документов в электронном виде устанавливается Правительством Российской Федерации в соответствии с абзацем вторым пункта 8.1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№ 112 «О конкурсе на замещение вакантной должности государственной гражданской службы Российской Федерации».</w:t>
      </w:r>
      <w:proofErr w:type="gramEnd"/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(индивидуальное собеседование, тестирование). </w:t>
      </w: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Посредством тестирования осуществляется оценка уровня владения кандидатами на замещение вакантных должностей государственной гражданской службы Российской Федерации (далее – гражданская служба)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</w:t>
      </w:r>
      <w:proofErr w:type="gram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установленными должностным регламентом.</w:t>
      </w:r>
      <w:proofErr w:type="gramEnd"/>
    </w:p>
    <w:p w:rsidR="00705F09" w:rsidRPr="006C4986" w:rsidRDefault="00112D5F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Межрайонная</w:t>
      </w:r>
      <w:proofErr w:type="gram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ИФНС России № 3 по Хабаровскому краю</w:t>
      </w:r>
      <w:r w:rsidR="00705F09"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рекомендует кандидатам в качестве самопроверки прохождение предварительного теста для самостоятельной оценки своего профессионального уровня по адресу www.gossluzhba.gov.ru в рубрике «Образование» </w:t>
      </w:r>
      <w:r w:rsidR="00705F09"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 «Тесты для самопроверки».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Предварительный те</w:t>
      </w: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 вкл</w:t>
      </w:r>
      <w:proofErr w:type="gram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ючает в себя задания для оценки уровня владения </w:t>
      </w: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Федерации», доступ претендентам для его прохождения предоставляется безвозмездно.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 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УФНС России по Хабаровскому краю и указанной информационной системы в сети "Интернет".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</w:t>
      </w:r>
    </w:p>
    <w:p w:rsidR="00705F09" w:rsidRPr="006C4986" w:rsidRDefault="00705F09" w:rsidP="00705F09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св</w:t>
      </w:r>
      <w:proofErr w:type="gramEnd"/>
      <w:r w:rsidRPr="006C49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язи и другие), осуществляются кандидатами за счет собственных средств.</w:t>
      </w:r>
    </w:p>
    <w:p w:rsidR="00705F09" w:rsidRPr="006C4986" w:rsidRDefault="00705F09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405" w:rsidRPr="00CF16BC" w:rsidRDefault="009A6405" w:rsidP="009A6405">
      <w:pPr>
        <w:widowControl w:val="0"/>
        <w:autoSpaceDE w:val="0"/>
        <w:autoSpaceDN w:val="0"/>
        <w:adjustRightInd w:val="0"/>
        <w:spacing w:after="0" w:line="240" w:lineRule="auto"/>
        <w:ind w:firstLine="71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находится по адресу: 680007, Хабаровск, ул. Олега Кошевого, д. 3, Межрайонная инспекция Федеральной налоговой службы № 3 по Хабаровскому краю, отдел кадров и безопасности, </w:t>
      </w:r>
      <w:proofErr w:type="spellStart"/>
      <w:r w:rsidRPr="006C49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C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19, </w:t>
      </w:r>
      <w:r w:rsidR="007D271A" w:rsidRPr="006C49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97-48-52, факс: (4212)97</w:t>
      </w:r>
      <w:r w:rsidRPr="006C4986">
        <w:rPr>
          <w:rFonts w:ascii="Times New Roman" w:eastAsia="Times New Roman" w:hAnsi="Times New Roman" w:cs="Times New Roman"/>
          <w:sz w:val="24"/>
          <w:szCs w:val="24"/>
          <w:lang w:eastAsia="ru-RU"/>
        </w:rPr>
        <w:t>-65-52</w:t>
      </w:r>
      <w:r w:rsidR="006C4986" w:rsidRPr="00CF16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6405" w:rsidRPr="006C4986" w:rsidRDefault="009A6405" w:rsidP="009A6405">
      <w:pPr>
        <w:tabs>
          <w:tab w:val="left" w:pos="720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окументы для участия в конкурсе принимаются с </w:t>
      </w:r>
      <w:r w:rsidR="00B762F5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</w:t>
      </w:r>
      <w:r w:rsidR="00A73AD8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3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я</w:t>
      </w:r>
      <w:r w:rsidR="00B762F5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нва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ря 201</w:t>
      </w:r>
      <w:r w:rsidR="00B762F5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9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года по </w:t>
      </w:r>
      <w:r w:rsidR="00B762F5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1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</w:t>
      </w:r>
      <w:r w:rsidR="00A73AD8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B762F5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февраля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201</w:t>
      </w:r>
      <w:r w:rsidR="00B762F5"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9</w:t>
      </w:r>
      <w:r w:rsidRPr="006C498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года. Время приема документов: понедельник – четверг с 9 часов 00 минут до 18 часов 00 минут, пятница с 9 часов 00 минут до 16 часов 45 минут. </w:t>
      </w:r>
    </w:p>
    <w:p w:rsidR="009A6405" w:rsidRPr="006C4986" w:rsidRDefault="00FB3707" w:rsidP="009A6405">
      <w:pPr>
        <w:tabs>
          <w:tab w:val="left" w:pos="720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Предполагаемая дата проведения тестирования 28 </w:t>
      </w:r>
      <w:r w:rsid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февраля</w:t>
      </w: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2019 года, п</w:t>
      </w:r>
      <w:r w:rsidR="009A6405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редполагаемая дата проведения конкурса </w:t>
      </w:r>
      <w:r w:rsidR="00B762F5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06</w:t>
      </w:r>
      <w:r w:rsidR="009A6405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B762F5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марта</w:t>
      </w:r>
      <w:r w:rsidR="009A6405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201</w:t>
      </w:r>
      <w:r w:rsidR="00A73AD8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</w:t>
      </w:r>
      <w:r w:rsidR="009A6405"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года по адресу: г. Хабаровск, ул. Олега Кошевого, д. 3, Межрайонная инспекция Федеральной налоговой службы № 3 по Хабаровскому краю.</w:t>
      </w:r>
    </w:p>
    <w:p w:rsidR="00BF0585" w:rsidRPr="00D13FA1" w:rsidRDefault="009A6405" w:rsidP="004768F1">
      <w:pPr>
        <w:spacing w:after="0" w:line="240" w:lineRule="auto"/>
        <w:ind w:firstLine="708"/>
      </w:pPr>
      <w:r w:rsidRPr="006C49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Более полная информация о Федеральной налоговой служб</w:t>
      </w:r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- на сайте: www.nalog. </w:t>
      </w:r>
      <w:proofErr w:type="spellStart"/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ru</w:t>
      </w:r>
      <w:proofErr w:type="spellEnd"/>
      <w:r w:rsidRPr="009A640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sectPr w:rsidR="00BF0585" w:rsidRPr="00D13FA1" w:rsidSect="00315987">
      <w:headerReference w:type="default" r:id="rId23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987" w:rsidRDefault="00315987" w:rsidP="00D13FA1">
      <w:pPr>
        <w:spacing w:after="0" w:line="240" w:lineRule="auto"/>
      </w:pPr>
      <w:r>
        <w:separator/>
      </w:r>
    </w:p>
  </w:endnote>
  <w:endnote w:type="continuationSeparator" w:id="0">
    <w:p w:rsidR="00315987" w:rsidRDefault="00315987" w:rsidP="00D1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987" w:rsidRDefault="00315987" w:rsidP="00D13FA1">
      <w:pPr>
        <w:spacing w:after="0" w:line="240" w:lineRule="auto"/>
      </w:pPr>
      <w:r>
        <w:separator/>
      </w:r>
    </w:p>
  </w:footnote>
  <w:footnote w:type="continuationSeparator" w:id="0">
    <w:p w:rsidR="00315987" w:rsidRDefault="00315987" w:rsidP="00D13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0707499"/>
      <w:docPartObj>
        <w:docPartGallery w:val="Page Numbers (Top of Page)"/>
        <w:docPartUnique/>
      </w:docPartObj>
    </w:sdtPr>
    <w:sdtEndPr/>
    <w:sdtContent>
      <w:p w:rsidR="00315987" w:rsidRDefault="00315987">
        <w:pPr>
          <w:pStyle w:val="a3"/>
        </w:pPr>
        <w:r>
          <w:t xml:space="preserve">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F16BC">
          <w:rPr>
            <w:noProof/>
          </w:rPr>
          <w:t>7</w:t>
        </w:r>
        <w:r>
          <w:fldChar w:fldCharType="end"/>
        </w:r>
      </w:p>
    </w:sdtContent>
  </w:sdt>
  <w:p w:rsidR="00315987" w:rsidRDefault="003159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4A"/>
    <w:rsid w:val="0005334B"/>
    <w:rsid w:val="00112D5F"/>
    <w:rsid w:val="00281839"/>
    <w:rsid w:val="002C5A36"/>
    <w:rsid w:val="002E1E2D"/>
    <w:rsid w:val="00315987"/>
    <w:rsid w:val="00322412"/>
    <w:rsid w:val="004768F1"/>
    <w:rsid w:val="00510626"/>
    <w:rsid w:val="0054345D"/>
    <w:rsid w:val="0056032E"/>
    <w:rsid w:val="006C4986"/>
    <w:rsid w:val="00705F09"/>
    <w:rsid w:val="007D271A"/>
    <w:rsid w:val="007F26A4"/>
    <w:rsid w:val="00850C7E"/>
    <w:rsid w:val="00875FF4"/>
    <w:rsid w:val="008867EA"/>
    <w:rsid w:val="00983049"/>
    <w:rsid w:val="009A6405"/>
    <w:rsid w:val="009B6B57"/>
    <w:rsid w:val="009F556C"/>
    <w:rsid w:val="00A73AD8"/>
    <w:rsid w:val="00B762F5"/>
    <w:rsid w:val="00B9364C"/>
    <w:rsid w:val="00BB2E59"/>
    <w:rsid w:val="00BF0585"/>
    <w:rsid w:val="00CB2F9A"/>
    <w:rsid w:val="00CF16BC"/>
    <w:rsid w:val="00D13FA1"/>
    <w:rsid w:val="00E74B36"/>
    <w:rsid w:val="00E96978"/>
    <w:rsid w:val="00F001B6"/>
    <w:rsid w:val="00F1294A"/>
    <w:rsid w:val="00F575B9"/>
    <w:rsid w:val="00FB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FA1"/>
  </w:style>
  <w:style w:type="paragraph" w:styleId="a5">
    <w:name w:val="footer"/>
    <w:basedOn w:val="a"/>
    <w:link w:val="a6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FA1"/>
  </w:style>
  <w:style w:type="table" w:styleId="a7">
    <w:name w:val="Table Grid"/>
    <w:basedOn w:val="a1"/>
    <w:uiPriority w:val="59"/>
    <w:rsid w:val="00D1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5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FA1"/>
  </w:style>
  <w:style w:type="paragraph" w:styleId="a5">
    <w:name w:val="footer"/>
    <w:basedOn w:val="a"/>
    <w:link w:val="a6"/>
    <w:uiPriority w:val="99"/>
    <w:unhideWhenUsed/>
    <w:rsid w:val="00D13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FA1"/>
  </w:style>
  <w:style w:type="table" w:styleId="a7">
    <w:name w:val="Table Grid"/>
    <w:basedOn w:val="a1"/>
    <w:uiPriority w:val="59"/>
    <w:rsid w:val="00D13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5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C9DFE89FE31A21120123E2E03602A30E2E35F9AD79F00201E5EC05B025i5L" TargetMode="External"/><Relationship Id="rId13" Type="http://schemas.openxmlformats.org/officeDocument/2006/relationships/hyperlink" Target="consultantplus://offline/ref=48C9DFE89FE31A21120123E2E03602A30E2F37F9AE7DF00201E5EC05B025i5L" TargetMode="External"/><Relationship Id="rId18" Type="http://schemas.openxmlformats.org/officeDocument/2006/relationships/hyperlink" Target="consultantplus://offline/ref=48C9DFE89FE31A21120123E2E03602A30E2C36FCA37BF00201E5EC05B025i5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8C9DFE89FE31A21120123E2E03602A30E2C36FCA37BF00201E5EC05B025i5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C9DFE89FE31A21120123E2E03602A30E2C36FCA37BF00201E5EC05B025i5L" TargetMode="External"/><Relationship Id="rId17" Type="http://schemas.openxmlformats.org/officeDocument/2006/relationships/hyperlink" Target="consultantplus://offline/ref=48C9DFE89FE31A21120123E2E03602A30E2E35F9AD79F00201E5EC05B025i5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C9DFE89FE31A21120123E2E03602A30E2F37F9AE7DF00201E5EC05B025i5L" TargetMode="External"/><Relationship Id="rId20" Type="http://schemas.openxmlformats.org/officeDocument/2006/relationships/hyperlink" Target="consultantplus://offline/ref=48C9DFE89FE31A21120123E2E03602A30E2E35F9AD79F00201E5EC05B025i5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C9DFE89FE31A21120123E2E03602A30E2E35F9AD79F00201E5EC05B025i5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C9DFE89FE31A21120123E2E03602A30E2C36FCA37BF00201E5EC05B025i5L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48C9DFE89FE31A21120123E2E03602A30E2F37F9AE7DF00201E5EC05B025i5L" TargetMode="External"/><Relationship Id="rId19" Type="http://schemas.openxmlformats.org/officeDocument/2006/relationships/hyperlink" Target="consultantplus://offline/ref=48C9DFE89FE31A21120123E2E03602A30E2F37F9AE7DF00201E5EC05B025i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C9DFE89FE31A21120123E2E03602A30E2C36FCA37BF00201E5EC05B025i5L" TargetMode="External"/><Relationship Id="rId14" Type="http://schemas.openxmlformats.org/officeDocument/2006/relationships/hyperlink" Target="consultantplus://offline/ref=48C9DFE89FE31A21120123E2E03602A30E2E35F9AD79F00201E5EC05B025i5L" TargetMode="External"/><Relationship Id="rId22" Type="http://schemas.openxmlformats.org/officeDocument/2006/relationships/hyperlink" Target="consultantplus://offline/ref=48C9DFE89FE31A21120123E2E03602A30E2F37F9AE7DF00201E5EC05B025i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0E15-DCF7-4C24-B590-A4ACB59A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37</Pages>
  <Words>17403</Words>
  <Characters>99200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Курдя Ирина Викторовна</dc:creator>
  <cp:keywords/>
  <dc:description/>
  <cp:lastModifiedBy>Затирко Олеся Константиновна</cp:lastModifiedBy>
  <cp:revision>24</cp:revision>
  <cp:lastPrinted>2019-01-18T04:04:00Z</cp:lastPrinted>
  <dcterms:created xsi:type="dcterms:W3CDTF">2018-11-20T01:08:00Z</dcterms:created>
  <dcterms:modified xsi:type="dcterms:W3CDTF">2019-01-18T04:53:00Z</dcterms:modified>
</cp:coreProperties>
</file>